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82"/>
        <w:gridCol w:w="1849"/>
        <w:gridCol w:w="1868"/>
        <w:gridCol w:w="1914"/>
        <w:gridCol w:w="1842"/>
      </w:tblGrid>
      <w:tr w:rsidR="000026DF" w:rsidTr="00783173">
        <w:tc>
          <w:tcPr>
            <w:tcW w:w="1914" w:type="dxa"/>
            <w:shd w:val="clear" w:color="auto" w:fill="auto"/>
          </w:tcPr>
          <w:p w:rsidR="000026DF" w:rsidRDefault="000026DF" w:rsidP="00783173">
            <w:pPr>
              <w:ind w:firstLine="0"/>
              <w:jc w:val="both"/>
            </w:pPr>
            <w:r>
              <w:t>Согласовано на заседании управляющего совета</w:t>
            </w:r>
          </w:p>
          <w:p w:rsidR="000026DF" w:rsidRDefault="000026DF" w:rsidP="00783173">
            <w:pPr>
              <w:ind w:firstLine="0"/>
              <w:jc w:val="both"/>
            </w:pPr>
            <w:r>
              <w:t>Протокол</w:t>
            </w:r>
          </w:p>
          <w:p w:rsidR="000026DF" w:rsidRDefault="000026DF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0026DF" w:rsidRDefault="000026DF" w:rsidP="00783173">
            <w:pPr>
              <w:ind w:firstLine="0"/>
              <w:jc w:val="both"/>
            </w:pPr>
            <w:r>
              <w:t>Рассмотрено на заседании совета родителей</w:t>
            </w:r>
          </w:p>
          <w:p w:rsidR="000026DF" w:rsidRDefault="000026DF" w:rsidP="00783173">
            <w:pPr>
              <w:ind w:firstLine="0"/>
              <w:jc w:val="both"/>
            </w:pPr>
            <w:r>
              <w:t>Протокол</w:t>
            </w:r>
          </w:p>
          <w:p w:rsidR="000026DF" w:rsidRDefault="000026DF" w:rsidP="00783173">
            <w:pPr>
              <w:ind w:firstLine="0"/>
              <w:jc w:val="both"/>
            </w:pPr>
            <w:r>
              <w:t>от 26.08.2020 №01</w:t>
            </w:r>
          </w:p>
        </w:tc>
        <w:tc>
          <w:tcPr>
            <w:tcW w:w="1914" w:type="dxa"/>
            <w:shd w:val="clear" w:color="auto" w:fill="auto"/>
          </w:tcPr>
          <w:p w:rsidR="000026DF" w:rsidRDefault="000026DF" w:rsidP="00783173">
            <w:pPr>
              <w:ind w:firstLine="0"/>
              <w:jc w:val="both"/>
            </w:pPr>
            <w:r>
              <w:t xml:space="preserve">Рассмотрено на заседании совета обучающихся </w:t>
            </w:r>
          </w:p>
          <w:p w:rsidR="000026DF" w:rsidRDefault="000026DF" w:rsidP="00783173">
            <w:pPr>
              <w:ind w:firstLine="0"/>
              <w:jc w:val="both"/>
            </w:pPr>
            <w:r>
              <w:t>Протокол</w:t>
            </w:r>
          </w:p>
          <w:p w:rsidR="000026DF" w:rsidRDefault="000026DF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4" w:type="dxa"/>
            <w:shd w:val="clear" w:color="auto" w:fill="auto"/>
          </w:tcPr>
          <w:p w:rsidR="000026DF" w:rsidRDefault="000026DF" w:rsidP="00783173">
            <w:pPr>
              <w:ind w:firstLine="0"/>
              <w:jc w:val="both"/>
            </w:pPr>
            <w:r>
              <w:t xml:space="preserve">Утверждено на заседании </w:t>
            </w:r>
            <w:proofErr w:type="gramStart"/>
            <w:r>
              <w:t>педагогического  совета</w:t>
            </w:r>
            <w:proofErr w:type="gramEnd"/>
          </w:p>
          <w:p w:rsidR="000026DF" w:rsidRDefault="000026DF" w:rsidP="00783173">
            <w:pPr>
              <w:ind w:firstLine="0"/>
              <w:jc w:val="both"/>
            </w:pPr>
            <w:r>
              <w:t>Протокол</w:t>
            </w:r>
          </w:p>
          <w:p w:rsidR="000026DF" w:rsidRDefault="000026DF" w:rsidP="00783173">
            <w:pPr>
              <w:ind w:firstLine="0"/>
              <w:jc w:val="both"/>
            </w:pPr>
            <w:r>
              <w:t>от 31.08.2020 №01</w:t>
            </w:r>
          </w:p>
        </w:tc>
        <w:tc>
          <w:tcPr>
            <w:tcW w:w="1915" w:type="dxa"/>
            <w:shd w:val="clear" w:color="auto" w:fill="auto"/>
          </w:tcPr>
          <w:p w:rsidR="000026DF" w:rsidRDefault="000026DF" w:rsidP="00783173">
            <w:pPr>
              <w:ind w:firstLine="0"/>
              <w:jc w:val="both"/>
            </w:pPr>
            <w:r>
              <w:t>Утверждено</w:t>
            </w:r>
          </w:p>
          <w:p w:rsidR="000026DF" w:rsidRDefault="000026DF" w:rsidP="00783173">
            <w:pPr>
              <w:ind w:firstLine="0"/>
              <w:jc w:val="both"/>
            </w:pPr>
            <w:r>
              <w:t>приказом директора МБОУ «СШ №19»</w:t>
            </w:r>
          </w:p>
          <w:p w:rsidR="000026DF" w:rsidRDefault="000026DF" w:rsidP="00783173">
            <w:pPr>
              <w:ind w:firstLine="0"/>
              <w:jc w:val="both"/>
            </w:pPr>
            <w:r>
              <w:t>от 31.08.2020 №539</w:t>
            </w:r>
          </w:p>
        </w:tc>
      </w:tr>
    </w:tbl>
    <w:p w:rsidR="000026DF" w:rsidRDefault="000026DF" w:rsidP="000026DF">
      <w:pPr>
        <w:pStyle w:val="a3"/>
      </w:pPr>
      <w:bookmarkStart w:id="0" w:name="_Toc67346141"/>
      <w:r w:rsidRPr="00B41E1A">
        <w:t>П</w:t>
      </w:r>
      <w:r>
        <w:t xml:space="preserve">оложение </w:t>
      </w:r>
      <w:proofErr w:type="gramStart"/>
      <w:r w:rsidRPr="00B41E1A">
        <w:t>o  группе</w:t>
      </w:r>
      <w:proofErr w:type="gramEnd"/>
      <w:r w:rsidRPr="00B41E1A">
        <w:t xml:space="preserve"> продленного дня</w:t>
      </w:r>
      <w:bookmarkEnd w:id="0"/>
    </w:p>
    <w:p w:rsidR="000026DF" w:rsidRPr="00B76BB5" w:rsidRDefault="000026DF" w:rsidP="000026DF"/>
    <w:p w:rsidR="000026DF" w:rsidRPr="00B41E1A" w:rsidRDefault="000026DF" w:rsidP="000026DF">
      <w:pPr>
        <w:jc w:val="center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Общие положения</w:t>
      </w:r>
    </w:p>
    <w:p w:rsidR="000026DF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1.1.</w:t>
      </w:r>
      <w:r w:rsidRPr="00B41E1A">
        <w:rPr>
          <w:color w:val="000000"/>
        </w:rPr>
        <w:tab/>
        <w:t>Настоящее Положение устанавливает по</w:t>
      </w:r>
      <w:r>
        <w:rPr>
          <w:color w:val="000000"/>
        </w:rPr>
        <w:t>рядок комплектования и организа</w:t>
      </w:r>
      <w:r w:rsidRPr="00B41E1A">
        <w:rPr>
          <w:color w:val="000000"/>
        </w:rPr>
        <w:t xml:space="preserve">цию деятельности группы продлённого дня </w:t>
      </w:r>
      <w:r>
        <w:rPr>
          <w:color w:val="000000"/>
        </w:rPr>
        <w:t>МБОУ «СШ №19»</w:t>
      </w:r>
      <w:r w:rsidRPr="00B41E1A">
        <w:rPr>
          <w:color w:val="000000"/>
        </w:rPr>
        <w:t>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Группа продлённого дня организуется в целях социальной защиты воспитанников и обеспечивает условия для проведения внеурочной деятельности</w:t>
      </w:r>
      <w:r>
        <w:rPr>
          <w:color w:val="000000"/>
        </w:rPr>
        <w:t>, реализации дополнительного образования</w:t>
      </w:r>
      <w:r w:rsidRPr="00B41E1A">
        <w:rPr>
          <w:color w:val="000000"/>
        </w:rPr>
        <w:t>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1.2.</w:t>
      </w:r>
      <w:r w:rsidRPr="00B41E1A">
        <w:rPr>
          <w:color w:val="000000"/>
        </w:rPr>
        <w:tab/>
        <w:t>Настоящее положение разработано в соответствии: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>с Законом Российской Федерации «Об образовании» (от 29.12.2012 №</w:t>
      </w:r>
      <w:proofErr w:type="gramStart"/>
      <w:r w:rsidRPr="00B41E1A">
        <w:rPr>
          <w:color w:val="000000"/>
        </w:rPr>
        <w:t>273)ст.</w:t>
      </w:r>
      <w:proofErr w:type="gramEnd"/>
      <w:r w:rsidRPr="00B41E1A">
        <w:rPr>
          <w:color w:val="000000"/>
        </w:rPr>
        <w:t xml:space="preserve"> 28 п.3 п.п.1, ст.34 п.4, п.6;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 xml:space="preserve">Письма </w:t>
      </w:r>
      <w:proofErr w:type="spellStart"/>
      <w:r w:rsidRPr="00B41E1A">
        <w:rPr>
          <w:color w:val="000000"/>
        </w:rPr>
        <w:t>Минобрнауки</w:t>
      </w:r>
      <w:proofErr w:type="spellEnd"/>
      <w:r w:rsidRPr="00B41E1A">
        <w:rPr>
          <w:color w:val="000000"/>
        </w:rPr>
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0026DF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>Санитарно</w:t>
      </w:r>
      <w:r>
        <w:rPr>
          <w:color w:val="000000"/>
        </w:rPr>
        <w:t>-</w:t>
      </w:r>
      <w:r w:rsidRPr="00B41E1A">
        <w:rPr>
          <w:color w:val="000000"/>
        </w:rPr>
        <w:t>эпидемиологические требования к условиям и организации обучения в о</w:t>
      </w:r>
      <w:r>
        <w:rPr>
          <w:color w:val="000000"/>
        </w:rPr>
        <w:t>бщеобразовательных учреждениях.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1.3.</w:t>
      </w:r>
      <w:r w:rsidRPr="00B41E1A">
        <w:rPr>
          <w:color w:val="000000"/>
        </w:rPr>
        <w:tab/>
        <w:t>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</w:r>
    </w:p>
    <w:p w:rsidR="000026DF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center"/>
        <w:rPr>
          <w:color w:val="000000"/>
        </w:rPr>
      </w:pPr>
      <w:r w:rsidRPr="00B41E1A">
        <w:rPr>
          <w:color w:val="000000"/>
        </w:rPr>
        <w:t>2. Цели и задачи ГПД</w:t>
      </w:r>
    </w:p>
    <w:p w:rsidR="000026DF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2.1. Целью организации ГПД в школе является с</w:t>
      </w:r>
      <w:r>
        <w:rPr>
          <w:color w:val="000000"/>
        </w:rPr>
        <w:t>оздание целостной системы, обес</w:t>
      </w:r>
      <w:r w:rsidRPr="00B41E1A">
        <w:rPr>
          <w:color w:val="000000"/>
        </w:rPr>
        <w:t>печивающей оптимальные условия для учащихся в начальных классах в соответствии с их возрастными и индивидуальными особенностями, уровн</w:t>
      </w:r>
      <w:r>
        <w:rPr>
          <w:color w:val="000000"/>
        </w:rPr>
        <w:t>ем физического развития, состоя</w:t>
      </w:r>
      <w:r w:rsidRPr="00B41E1A">
        <w:rPr>
          <w:color w:val="000000"/>
        </w:rPr>
        <w:t xml:space="preserve">нием </w:t>
      </w:r>
      <w:proofErr w:type="gramStart"/>
      <w:r w:rsidRPr="00B41E1A">
        <w:rPr>
          <w:color w:val="000000"/>
        </w:rPr>
        <w:t>соматического  здоровья</w:t>
      </w:r>
      <w:proofErr w:type="gramEnd"/>
      <w:r w:rsidRPr="00B41E1A">
        <w:rPr>
          <w:color w:val="000000"/>
        </w:rPr>
        <w:t>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2.2.  Задачи ГПД: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2.2.1. Организация пребывания воспитанников в общеобразовательном учреждении (ГПД) при отсутствии условий для своевременной организации самоподготовки в домашних условиях из – за занятости родителей;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2.2.2. Организация занятий по самоподготовке младших школьников;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2.2.3. Организация занятий, направленных на </w:t>
      </w:r>
      <w:proofErr w:type="spellStart"/>
      <w:r w:rsidRPr="00B41E1A">
        <w:rPr>
          <w:color w:val="000000"/>
        </w:rPr>
        <w:t>здоровьесбережение</w:t>
      </w:r>
      <w:proofErr w:type="spellEnd"/>
      <w:r w:rsidRPr="00B41E1A">
        <w:rPr>
          <w:color w:val="000000"/>
        </w:rPr>
        <w:t>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2.2.4. Организация досуговой деятельности;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2.2.5. Развитие интересов, способностей и творчества воспитанников, воспитание в них интереса к занятиям, пытливости и любознательности, инициативы и самостоятельности.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center"/>
        <w:rPr>
          <w:color w:val="000000"/>
        </w:rPr>
      </w:pPr>
      <w:r w:rsidRPr="00B41E1A">
        <w:rPr>
          <w:color w:val="000000"/>
        </w:rPr>
        <w:t>3.Порядок комплектования и организация деятельности.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3.1. Учреждение открывает группы продлённого дня при условиях: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- изучения потребностей обучающихся и их </w:t>
      </w:r>
      <w:proofErr w:type="gramStart"/>
      <w:r w:rsidRPr="00B41E1A">
        <w:rPr>
          <w:color w:val="000000"/>
        </w:rPr>
        <w:t>родителей(</w:t>
      </w:r>
      <w:proofErr w:type="gramEnd"/>
      <w:r w:rsidRPr="00B41E1A">
        <w:rPr>
          <w:color w:val="000000"/>
        </w:rPr>
        <w:t>законных представителей) и их запросов;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комплектования контингента ГПД;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lastRenderedPageBreak/>
        <w:t>- согласования с департаментом образования администрации г. Нижневартовска.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3.2. Зачисление в группы продлённого дня и отчисление осуществляются приказом директора учреждения на основании заявления родителей (законных представителей).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3.3. Учреждение организует для обучающихся начальной школы группы </w:t>
      </w:r>
      <w:proofErr w:type="gramStart"/>
      <w:r w:rsidRPr="00B41E1A">
        <w:rPr>
          <w:color w:val="000000"/>
        </w:rPr>
        <w:t>продлён-</w:t>
      </w:r>
      <w:proofErr w:type="spellStart"/>
      <w:r w:rsidRPr="00B41E1A">
        <w:rPr>
          <w:color w:val="000000"/>
        </w:rPr>
        <w:t>ного</w:t>
      </w:r>
      <w:proofErr w:type="spellEnd"/>
      <w:proofErr w:type="gramEnd"/>
      <w:r w:rsidRPr="00B41E1A">
        <w:rPr>
          <w:color w:val="000000"/>
        </w:rPr>
        <w:t xml:space="preserve"> дня с наполняемостью не менее 25 человек.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3.4. Деятельность группы продлённого дня регламентируется планом работы воспитателя и режимом дня, которые утверждаются директором школы.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3.5. Недельная предельно допустимая нагрузка в группе продлённого дня для </w:t>
      </w:r>
      <w:proofErr w:type="spellStart"/>
      <w:r w:rsidRPr="00B41E1A">
        <w:rPr>
          <w:color w:val="000000"/>
        </w:rPr>
        <w:t>обу-чающихся</w:t>
      </w:r>
      <w:proofErr w:type="spellEnd"/>
      <w:r w:rsidRPr="00B41E1A">
        <w:rPr>
          <w:color w:val="000000"/>
        </w:rPr>
        <w:t xml:space="preserve"> </w:t>
      </w:r>
      <w:proofErr w:type="gramStart"/>
      <w:r w:rsidRPr="00B41E1A">
        <w:rPr>
          <w:color w:val="000000"/>
        </w:rPr>
        <w:t>не  более</w:t>
      </w:r>
      <w:proofErr w:type="gramEnd"/>
      <w:r w:rsidRPr="00B41E1A">
        <w:rPr>
          <w:color w:val="000000"/>
        </w:rPr>
        <w:t xml:space="preserve"> 30 часов.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3.6. Работа группы продлённого дня строится в соответствии с действующими </w:t>
      </w:r>
      <w:proofErr w:type="spellStart"/>
      <w:proofErr w:type="gramStart"/>
      <w:r w:rsidRPr="00B41E1A">
        <w:rPr>
          <w:color w:val="000000"/>
        </w:rPr>
        <w:t>тре-бованиями</w:t>
      </w:r>
      <w:proofErr w:type="spellEnd"/>
      <w:proofErr w:type="gramEnd"/>
      <w:r w:rsidRPr="00B41E1A">
        <w:rPr>
          <w:color w:val="000000"/>
        </w:rPr>
        <w:t xml:space="preserve"> Минздрава РФ по организации и режиму работы группы продлённого дня.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3.7. В группе продленного дня сочетается двигательная активность воспитанников на воздухе (прогулка, подвижные и спортивные игры, общественно- полезный труд) до начала самоподготовки и после неё.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3.8. В учреждении организуется 2-х разовое горячее питание: 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 xml:space="preserve">завтрак (за счет субсидий ХМАО-Югры и средств родителей) 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 xml:space="preserve">обед для воспитанников групп продленного дня (за счет родительских средств, кроме льготной категории обучающихся, питание которых осуществляется за счет субсидий ХМАО-Югры) 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Оплата за питание складывается с учетом утвержденного меню, сложившихся цен на период работы ГПД.</w:t>
      </w:r>
    </w:p>
    <w:p w:rsidR="000026DF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center"/>
        <w:rPr>
          <w:color w:val="000000"/>
        </w:rPr>
      </w:pPr>
      <w:r w:rsidRPr="00B41E1A">
        <w:rPr>
          <w:color w:val="000000"/>
        </w:rPr>
        <w:t>4.  Организация образовательного процесса в группе продленного дня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4.1. В режиме работы группы продленного дня указывается время для организации самоподготовки воспитанников (выполнение домашних </w:t>
      </w:r>
      <w:r>
        <w:rPr>
          <w:color w:val="000000"/>
        </w:rPr>
        <w:t>заданий, самостоятельная, допол</w:t>
      </w:r>
      <w:r w:rsidRPr="00B41E1A">
        <w:rPr>
          <w:color w:val="000000"/>
        </w:rPr>
        <w:t>нительная, творческая работа по общеобразовательным программам), работы в кружках, секциях по интересам, отдыха, прогулок на свежем возд</w:t>
      </w:r>
      <w:r>
        <w:rPr>
          <w:color w:val="000000"/>
        </w:rPr>
        <w:t>ухе, экскурсий. Режим дня утвер</w:t>
      </w:r>
      <w:r w:rsidRPr="00B41E1A">
        <w:rPr>
          <w:color w:val="000000"/>
        </w:rPr>
        <w:t>ждается директором МБОУ «СШ №19». График пребывания обучающихся начальной школы во второй половине дня может изменяться в любое время по заявлению родителей.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4.2. Воспитанники группы продленного дня могут</w:t>
      </w:r>
      <w:r>
        <w:rPr>
          <w:color w:val="000000"/>
        </w:rPr>
        <w:t xml:space="preserve"> заниматься в музыкальных, худо</w:t>
      </w:r>
      <w:r w:rsidRPr="00B41E1A">
        <w:rPr>
          <w:color w:val="000000"/>
        </w:rPr>
        <w:t>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</w:t>
      </w:r>
      <w:r>
        <w:rPr>
          <w:color w:val="000000"/>
        </w:rPr>
        <w:t>х массовых мероприятиях для уча</w:t>
      </w:r>
      <w:r w:rsidRPr="00B41E1A">
        <w:rPr>
          <w:color w:val="000000"/>
        </w:rPr>
        <w:t>щихся.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4.3. По письменному заявлению родителей воспитатель группы продленного дня может отпускать воспитанника для посещения учебных занятий дополнительного образования.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4.4. Воспитанник ГПД может отсутствовать в </w:t>
      </w:r>
      <w:proofErr w:type="gramStart"/>
      <w:r w:rsidRPr="00B41E1A">
        <w:rPr>
          <w:color w:val="000000"/>
        </w:rPr>
        <w:t>группе  по</w:t>
      </w:r>
      <w:proofErr w:type="gramEnd"/>
      <w:r w:rsidRPr="00B41E1A">
        <w:rPr>
          <w:color w:val="000000"/>
        </w:rPr>
        <w:t xml:space="preserve"> болезни или по семейным обстоятельствам по заявлению родителей.  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4.5. При самоподготовке воспитанники могут использовать возможности читального зала школьной библиотеки.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4.6. Учебная и справочная литература воспитанников может храниться в </w:t>
      </w:r>
      <w:proofErr w:type="gramStart"/>
      <w:r w:rsidRPr="00B41E1A">
        <w:rPr>
          <w:color w:val="000000"/>
        </w:rPr>
        <w:t>определен-ном</w:t>
      </w:r>
      <w:proofErr w:type="gramEnd"/>
      <w:r w:rsidRPr="00B41E1A">
        <w:rPr>
          <w:color w:val="000000"/>
        </w:rPr>
        <w:t xml:space="preserve"> месте для использования при самоподготовке.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4.7. Во время самоподготовки педагогическими работниками могут быть организованы консультации по учебным предметам.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4.8. Время, отведенное на самоподготовку, нельзя использовать на другие цели.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4.9. Для работы группы продленного дня с учетом расписания учебных занятий в общеобразовательном учреждении могут быть использованы учебные кабинеты, 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</w:t>
      </w:r>
      <w:r w:rsidRPr="00B41E1A">
        <w:rPr>
          <w:color w:val="000000"/>
        </w:rPr>
        <w:lastRenderedPageBreak/>
        <w:t>возлагаются на воспитателя или педагогического работника, ответственного за проведение учебного или досугового занятия с воспитанниками.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center"/>
        <w:rPr>
          <w:color w:val="000000"/>
        </w:rPr>
      </w:pPr>
      <w:r w:rsidRPr="00B41E1A">
        <w:rPr>
          <w:color w:val="000000"/>
        </w:rPr>
        <w:t>5. Документация МБОУ «СШ №19» по организации работы ГПД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5.1. Приказ директора школы об организации работы ГПД.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5.2. Заявление родителей о зачислении ребёнка в группу продленного дня.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5.3. Программа и календарно-тематическое планирование 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 Программа и календарно-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Календарно- 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школы. Календарно- тематическое планирование согласовы</w:t>
      </w:r>
      <w:r>
        <w:rPr>
          <w:color w:val="000000"/>
        </w:rPr>
        <w:t>вается с замести</w:t>
      </w:r>
      <w:r w:rsidRPr="00B41E1A">
        <w:rPr>
          <w:color w:val="000000"/>
        </w:rPr>
        <w:t>телем директора по УВР и утверждается директором школы ежегодно.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5.2. Ежедневное планирование работы ГПД.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</w:t>
      </w:r>
      <w:proofErr w:type="gramStart"/>
      <w:r w:rsidRPr="00B41E1A">
        <w:rPr>
          <w:color w:val="000000"/>
        </w:rPr>
        <w:t>учите-лей</w:t>
      </w:r>
      <w:proofErr w:type="gramEnd"/>
      <w:r w:rsidRPr="00B41E1A">
        <w:rPr>
          <w:color w:val="000000"/>
        </w:rPr>
        <w:t xml:space="preserve"> в текущий период и может корректироваться в зависимости от внешних факторов, например, погодных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5.4. Организационные документы воспитателя ГПД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>Инструкции по охране труда и техники безопасности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•</w:t>
      </w:r>
      <w:r w:rsidRPr="00B41E1A">
        <w:rPr>
          <w:color w:val="000000"/>
        </w:rPr>
        <w:tab/>
        <w:t>Журнал ГПД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center"/>
        <w:rPr>
          <w:color w:val="000000"/>
        </w:rPr>
      </w:pPr>
      <w:r w:rsidRPr="00B41E1A">
        <w:rPr>
          <w:color w:val="000000"/>
        </w:rPr>
        <w:t>6. Права и обязанности</w:t>
      </w:r>
    </w:p>
    <w:p w:rsidR="000026DF" w:rsidRPr="00B41E1A" w:rsidRDefault="000026DF" w:rsidP="000026DF">
      <w:pPr>
        <w:jc w:val="both"/>
        <w:rPr>
          <w:color w:val="000000"/>
        </w:rPr>
      </w:pP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6.1. Права и обязанности работников ГПД и воспитанников определяются Уставом школы, правилами внутреннего распорядка, правилами поведения учащихся и настоящим Положением.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6.2 Директор школы, его заместитель по УВР несет ответственность за создание необходимых условий для работы группы продленного</w:t>
      </w:r>
      <w:r>
        <w:rPr>
          <w:color w:val="000000"/>
        </w:rPr>
        <w:t xml:space="preserve"> дня и организацию в ней образов</w:t>
      </w:r>
      <w:r w:rsidRPr="00B41E1A">
        <w:rPr>
          <w:color w:val="000000"/>
        </w:rPr>
        <w:t>ательного процесса, обеспечивает охрану жизни и здоровья воспитанников, организует горячее питание, отдых учащихся, утверждает режим р</w:t>
      </w:r>
      <w:r>
        <w:rPr>
          <w:color w:val="000000"/>
        </w:rPr>
        <w:t>аботы группы, организует методи</w:t>
      </w:r>
      <w:r w:rsidRPr="00B41E1A">
        <w:rPr>
          <w:color w:val="000000"/>
        </w:rPr>
        <w:t>ческую работу воспитателей, осуществляет контроль за состоянием работы в ГПД.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6.3 Воспитатель ГПД обязан: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организовывать учебно-воспитательный процесс в группе продленного дня с учётом специфики требований ФГОС;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-  создавать благоприятные условия для индивидуального развития и </w:t>
      </w:r>
      <w:proofErr w:type="gramStart"/>
      <w:r w:rsidRPr="00B41E1A">
        <w:rPr>
          <w:color w:val="000000"/>
        </w:rPr>
        <w:t>нравственно-</w:t>
      </w:r>
      <w:proofErr w:type="spellStart"/>
      <w:r w:rsidRPr="00B41E1A">
        <w:rPr>
          <w:color w:val="000000"/>
        </w:rPr>
        <w:t>го</w:t>
      </w:r>
      <w:proofErr w:type="spellEnd"/>
      <w:proofErr w:type="gramEnd"/>
      <w:r w:rsidRPr="00B41E1A">
        <w:rPr>
          <w:color w:val="000000"/>
        </w:rPr>
        <w:t xml:space="preserve"> формирования личности учащихся с учётом специфики требований новых ФГОС;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организовать и контролировать самостоятельную работу учащихся по</w:t>
      </w:r>
      <w:r>
        <w:rPr>
          <w:color w:val="000000"/>
        </w:rPr>
        <w:t xml:space="preserve"> выполнен</w:t>
      </w:r>
      <w:r w:rsidRPr="00B41E1A">
        <w:rPr>
          <w:color w:val="000000"/>
        </w:rPr>
        <w:t>и</w:t>
      </w:r>
      <w:r>
        <w:rPr>
          <w:color w:val="000000"/>
        </w:rPr>
        <w:t>и</w:t>
      </w:r>
      <w:r w:rsidRPr="00B41E1A">
        <w:rPr>
          <w:color w:val="000000"/>
        </w:rPr>
        <w:t xml:space="preserve"> домашних заданий;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оказывать необходимую помощь в данной работе;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своевременно оформлять школьную документацию.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6.4. Воспитатели ГПД несут ответственность за: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качество воспитательной работы с детьми во внеурочное время;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lastRenderedPageBreak/>
        <w:t>- соблюдение установленного режима дня и правил внутреннего распорядка в школы;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 за жизнь, здоровье и благополучие вверенных ему воспитанников во время учебного процесса, а также во время проведения внешкольных мероприятий;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эффективное использование    и    сохранность    материальных    ценностей    и оборудования, выделенных для работы с детьми.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6.5. Родители воспитанников обязаны: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 xml:space="preserve">- оказывать помощь педагогическим </w:t>
      </w:r>
      <w:proofErr w:type="gramStart"/>
      <w:r w:rsidRPr="00B41E1A">
        <w:rPr>
          <w:color w:val="000000"/>
        </w:rPr>
        <w:t xml:space="preserve">работникам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 воспитании  и  обучении вос</w:t>
      </w:r>
      <w:r w:rsidRPr="00B41E1A">
        <w:rPr>
          <w:color w:val="000000"/>
        </w:rPr>
        <w:t>питанников, обеспечивать единство педагогических требований к ним;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помогать в организации досуга воспитанников;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 принимать участие в подготовке школы к новому учебному году;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посещать родительские собрания;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своевременно забирать воспитанников из ГПД;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 следить за внешним видом своего ребенка -  воспитанника ГПД (удобная одежда, второй комплект домашней обуви и т.д.);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своевременно вносить оплату за горячее питание детей, за гигиенические принадлежности (туалетная бумага, салфетки и т.д.);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6.6. Воспитанники обязаны: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соблюдать Устав школы, настоящее Положение;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бережно относится к школьному имуществу;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соблюдать правила поведения в ГПД;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выполнять требования работников школы по соблюдению правил внутреннего распорядка.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6.7. Воспитанники имеют право на: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получения дополнительного образования по выбору;</w:t>
      </w:r>
    </w:p>
    <w:p w:rsidR="000026DF" w:rsidRPr="00B41E1A" w:rsidRDefault="000026DF" w:rsidP="000026DF">
      <w:pPr>
        <w:jc w:val="both"/>
        <w:rPr>
          <w:color w:val="000000"/>
        </w:rPr>
      </w:pPr>
      <w:r w:rsidRPr="00B41E1A">
        <w:rPr>
          <w:color w:val="000000"/>
        </w:rPr>
        <w:t>- н</w:t>
      </w:r>
      <w:r>
        <w:rPr>
          <w:color w:val="000000"/>
        </w:rPr>
        <w:t xml:space="preserve">а свободное выражение собственных взглядов и </w:t>
      </w:r>
      <w:r w:rsidRPr="00B41E1A">
        <w:rPr>
          <w:color w:val="000000"/>
        </w:rPr>
        <w:t>убеждений, уважение человеческого достоинства.</w:t>
      </w:r>
    </w:p>
    <w:p w:rsidR="000026DF" w:rsidRDefault="000026DF" w:rsidP="000026DF">
      <w:pPr>
        <w:jc w:val="both"/>
        <w:rPr>
          <w:color w:val="000000"/>
        </w:rPr>
      </w:pPr>
    </w:p>
    <w:p w:rsidR="00472CD5" w:rsidRDefault="000026DF" w:rsidP="000026DF">
      <w:pPr>
        <w:ind w:firstLine="0"/>
      </w:pPr>
      <w:r>
        <w:br w:type="page"/>
      </w:r>
      <w:bookmarkStart w:id="1" w:name="_GoBack"/>
      <w:bookmarkEnd w:id="1"/>
    </w:p>
    <w:sectPr w:rsidR="0047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3F"/>
    <w:rsid w:val="000026DF"/>
    <w:rsid w:val="00472CD5"/>
    <w:rsid w:val="0068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60D"/>
  <w15:chartTrackingRefBased/>
  <w15:docId w15:val="{48C5D2E7-DFB7-4486-8EEE-7C94815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26DF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a4">
    <w:name w:val="Заголовок Знак"/>
    <w:basedOn w:val="a0"/>
    <w:link w:val="a3"/>
    <w:rsid w:val="000026DF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2</cp:revision>
  <dcterms:created xsi:type="dcterms:W3CDTF">2021-03-23T06:23:00Z</dcterms:created>
  <dcterms:modified xsi:type="dcterms:W3CDTF">2021-03-23T06:23:00Z</dcterms:modified>
</cp:coreProperties>
</file>