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F1" w:rsidRDefault="006676BD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132715" distB="471170" distL="63500" distR="63500" simplePos="0" relativeHeight="377487104" behindDoc="1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518160</wp:posOffset>
                </wp:positionV>
                <wp:extent cx="946150" cy="152400"/>
                <wp:effectExtent l="4445" t="0" r="190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F1" w:rsidRDefault="006676BD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екабря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5pt;margin-top:40.8pt;width:74.5pt;height:12pt;z-index:-125829376;visibility:visible;mso-wrap-style:square;mso-width-percent:0;mso-height-percent:0;mso-wrap-distance-left:5pt;mso-wrap-distance-top:10.45pt;mso-wrap-distance-right:5pt;mso-wrap-distance-bottom:3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/iqwIAAKg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" filled="f" stroked="f">
                <v:textbox style="mso-fit-shape-to-text:t" inset="0,0,0,0">
                  <w:txbxContent>
                    <w:p w:rsidR="007A57F1" w:rsidRDefault="006676BD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екабря 2019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32715" distB="471170" distL="63500" distR="63500" simplePos="0" relativeHeight="377487105" behindDoc="1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313055</wp:posOffset>
            </wp:positionV>
            <wp:extent cx="609600" cy="433070"/>
            <wp:effectExtent l="0" t="0" r="0" b="0"/>
            <wp:wrapSquare wrapText="bothSides"/>
            <wp:docPr id="3" name="Рисунок 3" descr="C:\Users\admin.S19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.S19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F1" w:rsidRDefault="006676BD">
      <w:pPr>
        <w:pStyle w:val="30"/>
        <w:shd w:val="clear" w:color="auto" w:fill="auto"/>
      </w:pPr>
      <w:r>
        <w:t>СОГЛАСОВАНО:</w:t>
      </w:r>
    </w:p>
    <w:p w:rsidR="007A57F1" w:rsidRDefault="006676BD">
      <w:pPr>
        <w:pStyle w:val="20"/>
        <w:shd w:val="clear" w:color="auto" w:fill="auto"/>
      </w:pPr>
      <w:r>
        <w:t>Пце^еда^ель Управляющего Совета Л.С. Соколова</w:t>
      </w:r>
    </w:p>
    <w:p w:rsidR="007A57F1" w:rsidRDefault="006676BD">
      <w:pPr>
        <w:pStyle w:val="30"/>
        <w:shd w:val="clear" w:color="auto" w:fill="auto"/>
        <w:spacing w:line="274" w:lineRule="exact"/>
        <w:ind w:left="380"/>
        <w:jc w:val="left"/>
      </w:pPr>
      <w:r>
        <w:br w:type="column"/>
      </w:r>
      <w:r>
        <w:lastRenderedPageBreak/>
        <w:t>РАССМОТРЕНО:</w:t>
      </w:r>
    </w:p>
    <w:p w:rsidR="007A57F1" w:rsidRDefault="006676BD">
      <w:pPr>
        <w:pStyle w:val="20"/>
        <w:shd w:val="clear" w:color="auto" w:fill="auto"/>
        <w:spacing w:line="274" w:lineRule="exact"/>
        <w:ind w:left="380"/>
        <w:jc w:val="left"/>
      </w:pPr>
      <w:r>
        <w:t xml:space="preserve">на заседании педагогического совета от 19 декабря 2019 г. № 4 </w:t>
      </w:r>
      <w:r>
        <w:rPr>
          <w:rStyle w:val="21"/>
        </w:rPr>
        <w:t>УТВЕРЖДАЮ:</w:t>
      </w:r>
    </w:p>
    <w:p w:rsidR="007A57F1" w:rsidRDefault="006676BD">
      <w:pPr>
        <w:pStyle w:val="20"/>
        <w:shd w:val="clear" w:color="auto" w:fill="auto"/>
        <w:spacing w:line="274" w:lineRule="exact"/>
      </w:pPr>
      <w:r>
        <w:t>/'Директор МБОУ «СШ № 19»</w:t>
      </w:r>
    </w:p>
    <w:p w:rsidR="007A57F1" w:rsidRDefault="006676BD">
      <w:pPr>
        <w:pStyle w:val="20"/>
        <w:shd w:val="clear" w:color="auto" w:fill="auto"/>
        <w:tabs>
          <w:tab w:val="left" w:pos="1847"/>
        </w:tabs>
        <w:spacing w:line="274" w:lineRule="exact"/>
      </w:pPr>
      <w:r w:rsidRPr="006676BD">
        <w:rPr>
          <w:rStyle w:val="2115pt-2pt"/>
          <w:lang w:val="ru-RU"/>
        </w:rPr>
        <w:t>.</w:t>
      </w:r>
      <w:r>
        <w:rPr>
          <w:rStyle w:val="2115pt-2pt"/>
        </w:rPr>
        <w:t>rf</w:t>
      </w:r>
      <w:r>
        <w:rPr>
          <w:rStyle w:val="2115pt-2pt0"/>
        </w:rPr>
        <w:t>C</w:t>
      </w:r>
      <w:r w:rsidRPr="006676BD">
        <w:rPr>
          <w:rStyle w:val="2115pt-2pt0"/>
          <w:lang w:val="ru-RU"/>
        </w:rPr>
        <w:t>?</w:t>
      </w:r>
      <w:r w:rsidRPr="006676BD">
        <w:rPr>
          <w:rStyle w:val="22"/>
          <w:lang w:eastAsia="en-US" w:bidi="en-US"/>
        </w:rPr>
        <w:tab/>
      </w:r>
      <w:r>
        <w:t>Зайцева</w:t>
      </w:r>
    </w:p>
    <w:p w:rsidR="007A57F1" w:rsidRDefault="006676BD">
      <w:pPr>
        <w:pStyle w:val="20"/>
        <w:shd w:val="clear" w:color="auto" w:fill="auto"/>
        <w:spacing w:line="274" w:lineRule="exact"/>
        <w:ind w:left="380"/>
        <w:jc w:val="left"/>
        <w:sectPr w:rsidR="007A57F1">
          <w:pgSz w:w="11900" w:h="16840"/>
          <w:pgMar w:top="1353" w:right="1321" w:bottom="1443" w:left="1626" w:header="0" w:footer="3" w:gutter="0"/>
          <w:cols w:num="2" w:space="720" w:equalWidth="0">
            <w:col w:w="3895" w:space="572"/>
            <w:col w:w="4486"/>
          </w:cols>
          <w:noEndnote/>
          <w:docGrid w:linePitch="360"/>
        </w:sectPr>
      </w:pPr>
      <w:r>
        <w:t>Приказ № 1389 от</w:t>
      </w:r>
      <w:r>
        <w:t xml:space="preserve"> 30 декабря 2019 г.</w:t>
      </w:r>
    </w:p>
    <w:p w:rsidR="007A57F1" w:rsidRDefault="007A57F1">
      <w:pPr>
        <w:spacing w:line="240" w:lineRule="exact"/>
        <w:rPr>
          <w:sz w:val="19"/>
          <w:szCs w:val="19"/>
        </w:rPr>
      </w:pPr>
    </w:p>
    <w:p w:rsidR="007A57F1" w:rsidRDefault="007A57F1">
      <w:pPr>
        <w:spacing w:line="240" w:lineRule="exact"/>
        <w:rPr>
          <w:sz w:val="19"/>
          <w:szCs w:val="19"/>
        </w:rPr>
      </w:pPr>
    </w:p>
    <w:p w:rsidR="007A57F1" w:rsidRDefault="007A57F1">
      <w:pPr>
        <w:spacing w:before="23" w:after="23" w:line="240" w:lineRule="exact"/>
        <w:rPr>
          <w:sz w:val="19"/>
          <w:szCs w:val="19"/>
        </w:rPr>
      </w:pPr>
    </w:p>
    <w:p w:rsidR="007A57F1" w:rsidRDefault="007A57F1">
      <w:pPr>
        <w:rPr>
          <w:sz w:val="2"/>
          <w:szCs w:val="2"/>
        </w:rPr>
        <w:sectPr w:rsidR="007A57F1">
          <w:type w:val="continuous"/>
          <w:pgSz w:w="11900" w:h="16840"/>
          <w:pgMar w:top="1134" w:right="0" w:bottom="1299" w:left="0" w:header="0" w:footer="3" w:gutter="0"/>
          <w:cols w:space="720"/>
          <w:noEndnote/>
          <w:docGrid w:linePitch="360"/>
        </w:sectPr>
      </w:pPr>
    </w:p>
    <w:p w:rsidR="007A57F1" w:rsidRDefault="006676BD">
      <w:pPr>
        <w:pStyle w:val="30"/>
        <w:shd w:val="clear" w:color="auto" w:fill="auto"/>
        <w:spacing w:line="274" w:lineRule="exact"/>
        <w:ind w:right="740"/>
        <w:jc w:val="center"/>
      </w:pPr>
      <w:r>
        <w:lastRenderedPageBreak/>
        <w:t>Положение</w:t>
      </w:r>
    </w:p>
    <w:p w:rsidR="007A57F1" w:rsidRDefault="006676BD">
      <w:pPr>
        <w:pStyle w:val="30"/>
        <w:shd w:val="clear" w:color="auto" w:fill="auto"/>
        <w:spacing w:line="274" w:lineRule="exact"/>
        <w:ind w:right="740"/>
        <w:jc w:val="center"/>
      </w:pPr>
      <w:r>
        <w:t>об организации питания обучающихся</w:t>
      </w:r>
      <w:r>
        <w:br/>
        <w:t>муниципального бюджетного общеобразовательного учреждения</w:t>
      </w:r>
    </w:p>
    <w:p w:rsidR="007A57F1" w:rsidRDefault="006676BD">
      <w:pPr>
        <w:pStyle w:val="30"/>
        <w:shd w:val="clear" w:color="auto" w:fill="auto"/>
        <w:spacing w:after="240" w:line="274" w:lineRule="exact"/>
        <w:ind w:right="740"/>
        <w:jc w:val="center"/>
      </w:pPr>
      <w:r>
        <w:t>«Средняя школа №19»</w:t>
      </w:r>
    </w:p>
    <w:p w:rsidR="007A57F1" w:rsidRDefault="006676BD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line="274" w:lineRule="exact"/>
        <w:ind w:firstLine="820"/>
      </w:pPr>
      <w:r>
        <w:t xml:space="preserve">Настоящее положение разработано для систематизации процесса питания обучающихся МБОУ «СШ </w:t>
      </w:r>
      <w:r>
        <w:t>№19» с целью реализации основных направлений социальной политики в части усиления адресной помощи семьям, имеющим детей.</w:t>
      </w:r>
    </w:p>
    <w:p w:rsidR="007A57F1" w:rsidRDefault="006676BD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line="274" w:lineRule="exact"/>
        <w:ind w:firstLine="820"/>
      </w:pPr>
      <w:r>
        <w:t>Положение разработано в соответствии со статьей 37 Федерального закона от 29 декабря 2012 г_№273-ФЗ «Об образовании в Российской Федера</w:t>
      </w:r>
      <w:r>
        <w:t>ции», 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(СанПиН 2.4.5.2409-08), Законом Ханты-Мансийского автономного округа - Юг</w:t>
      </w:r>
      <w:r>
        <w:t>ры от 30 января 2016 года №4-оз «О регулировании отдельных отношений в сфере организации обеспечения питанием обучающихся в государственных образовательных организациях, муниципальных общеобразовательных организациях, частных общеобразовательных организаци</w:t>
      </w:r>
      <w:r>
        <w:t>ях, расположенных в Ханты-Мансийском автономном округе-Югра», Законом ХМАО-Югры №85-оз от 21.11.2019 «О внесении изменений в Закон ХМАО-Югры «О регулировании отдельных отношений в сфере организации обеспечения питания обучающихся в государственных образова</w:t>
      </w:r>
      <w:r>
        <w:t>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ХМАО-Югре», Постановление Правительства ХМАО- Югры от 04.03.2016 №59-п «О</w:t>
      </w:r>
      <w:r>
        <w:t xml:space="preserve">б обеспечении питанием обучающихся в образовательных организациях в Ханты-Мансийском автономном округе - Югре» (в редакции постановления Правительства ХМАО-Югры от 13.01.2017 </w:t>
      </w:r>
      <w:r>
        <w:rPr>
          <w:lang w:val="en-US" w:eastAsia="en-US" w:bidi="en-US"/>
        </w:rPr>
        <w:t>N</w:t>
      </w:r>
      <w:r w:rsidRPr="006676BD">
        <w:rPr>
          <w:lang w:eastAsia="en-US" w:bidi="en-US"/>
        </w:rPr>
        <w:t xml:space="preserve"> </w:t>
      </w:r>
      <w:r>
        <w:t xml:space="preserve">3-п, от 12.05.2017 </w:t>
      </w:r>
      <w:r>
        <w:rPr>
          <w:lang w:val="en-US" w:eastAsia="en-US" w:bidi="en-US"/>
        </w:rPr>
        <w:t>N</w:t>
      </w:r>
      <w:r w:rsidRPr="006676BD">
        <w:rPr>
          <w:lang w:eastAsia="en-US" w:bidi="en-US"/>
        </w:rPr>
        <w:t xml:space="preserve"> </w:t>
      </w:r>
      <w:r>
        <w:t>189-п, от 29.06.2018 №200-п, от 14.03.2019 №83-п, от 21.06</w:t>
      </w:r>
      <w:r>
        <w:t>.2019 №200-п).</w:t>
      </w:r>
    </w:p>
    <w:p w:rsidR="007A57F1" w:rsidRDefault="006676BD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line="274" w:lineRule="exact"/>
        <w:ind w:firstLine="820"/>
      </w:pPr>
      <w:r>
        <w:t>Организовано двухразовое горячее питание (завтрак и обед) для обучающихся 1-11 классов согласно пункту 6.8 СанПиН2.4.5.2409-08, в том числе - за счет субвенций и средств Ханты-Мансийского автономного округа - Югры из расчета 44 рубля на одно</w:t>
      </w:r>
      <w:r>
        <w:t>го обучающегося, кроме льготной категории обучающихся.</w:t>
      </w:r>
    </w:p>
    <w:p w:rsidR="007A57F1" w:rsidRDefault="006676BD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line="274" w:lineRule="exact"/>
        <w:ind w:firstLine="820"/>
      </w:pPr>
      <w:r>
        <w:t>Двухразовое горячее питание (завтраки и обеды) для обучающихся льготных категорий из числа малоимущих, многодетных семей, детей - сирот и детей, оставшихся без попечения родителей, обучающихся с ограни</w:t>
      </w:r>
      <w:r>
        <w:t>ченными возможностями здоровья, детей-инвалидов, не относящихся к обучающимся с ограниченными возможностями здоровья предоставляется на сумму 217,60 рублей в день при использовании услуг сторонней организации общественного питания.</w:t>
      </w:r>
    </w:p>
    <w:p w:rsidR="007A57F1" w:rsidRDefault="006676BD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line="274" w:lineRule="exact"/>
        <w:ind w:firstLine="820"/>
      </w:pPr>
      <w:r>
        <w:t>Постановка на льготное п</w:t>
      </w:r>
      <w:r>
        <w:t>итание осуществляется приказом директора школы на основании заявления родителей (законных представителей) в соответствии с приложением 2 и подтверждающих документов согласно п.2 настоящего Положения.</w:t>
      </w:r>
    </w:p>
    <w:p w:rsidR="007A57F1" w:rsidRDefault="006676BD">
      <w:pPr>
        <w:pStyle w:val="20"/>
        <w:numPr>
          <w:ilvl w:val="0"/>
          <w:numId w:val="1"/>
        </w:numPr>
        <w:shd w:val="clear" w:color="auto" w:fill="auto"/>
        <w:tabs>
          <w:tab w:val="left" w:pos="614"/>
        </w:tabs>
        <w:spacing w:line="274" w:lineRule="exact"/>
        <w:ind w:firstLine="820"/>
      </w:pPr>
      <w:r>
        <w:t>Предоставление обучающимся питания с привлечением средст</w:t>
      </w:r>
      <w:r>
        <w:t>в родителей</w:t>
      </w:r>
      <w:r>
        <w:br w:type="page"/>
      </w:r>
      <w:r>
        <w:lastRenderedPageBreak/>
        <w:t>(законных представителей) осуществляется на добровольной основе согласно заявления (приложение 1).</w:t>
      </w:r>
    </w:p>
    <w:p w:rsidR="007A57F1" w:rsidRDefault="006676BD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line="274" w:lineRule="exact"/>
        <w:ind w:firstLine="840"/>
      </w:pPr>
      <w:r>
        <w:t>Ежемесячно до 1 числа следующего месяца родитель (законный представитель) вносит через банки или терминалы родительскую оплаты из расчета: 1-5 кл</w:t>
      </w:r>
      <w:r>
        <w:t>. завтрак - 78 руб. в день, 6-11 кл. завтрак - 83 руб. в день, 1-11 кл. обед - 127 руб. в день, 1-11 кл. полдник - 40 руб. в день.</w:t>
      </w:r>
    </w:p>
    <w:p w:rsidR="007A57F1" w:rsidRDefault="006676BD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line="274" w:lineRule="exact"/>
        <w:ind w:firstLine="840"/>
      </w:pPr>
      <w:r>
        <w:t>Приказом директора школы назначается ответственный за организацию питания обучающихся, который осуществляет прием соответству</w:t>
      </w:r>
      <w:r>
        <w:t>ющей документации на льготное питание.</w:t>
      </w:r>
    </w:p>
    <w:p w:rsidR="007A57F1" w:rsidRDefault="006676BD">
      <w:pPr>
        <w:pStyle w:val="20"/>
        <w:shd w:val="clear" w:color="auto" w:fill="auto"/>
        <w:spacing w:line="274" w:lineRule="exact"/>
        <w:ind w:firstLine="840"/>
      </w:pPr>
      <w:r>
        <w:t>1.10. На организатора питания в соответствии с контрактом возлагается ответственность за организацию питания и качество питания, за соблюдением размера стоимости питания обучающихся МБОУ «СШ №19», предусмотренного соо</w:t>
      </w:r>
      <w:r>
        <w:t>тветствующим договором по оказанию услуг.</w:t>
      </w:r>
    </w:p>
    <w:p w:rsidR="007A57F1" w:rsidRDefault="006676BD">
      <w:pPr>
        <w:pStyle w:val="24"/>
        <w:framePr w:w="9551" w:wrap="notBeside" w:vAnchor="text" w:hAnchor="text" w:xAlign="center" w:y="1"/>
        <w:shd w:val="clear" w:color="auto" w:fill="auto"/>
        <w:spacing w:after="0" w:line="240" w:lineRule="exact"/>
      </w:pPr>
      <w:r>
        <w:t>2. Критерии предоставления права на льготное питание</w:t>
      </w:r>
    </w:p>
    <w:p w:rsidR="007A57F1" w:rsidRDefault="006676BD">
      <w:pPr>
        <w:pStyle w:val="a6"/>
        <w:framePr w:w="9551" w:wrap="notBeside" w:vAnchor="text" w:hAnchor="text" w:xAlign="center" w:y="1"/>
        <w:shd w:val="clear" w:color="auto" w:fill="auto"/>
        <w:spacing w:before="0" w:line="240" w:lineRule="exact"/>
      </w:pPr>
      <w:r>
        <w:rPr>
          <w:rStyle w:val="a7"/>
        </w:rPr>
        <w:t>Критериями для предоставления права на льготное питание являются: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3110"/>
        <w:gridCol w:w="3956"/>
        <w:gridCol w:w="2027"/>
      </w:tblGrid>
      <w:tr w:rsidR="007A57F1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Перечень льготных категорий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5"/>
              </w:rPr>
              <w:t>Наименование документов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5"/>
              </w:rPr>
              <w:t>Периодичность</w:t>
            </w:r>
          </w:p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5"/>
              </w:rPr>
              <w:t>предоставления</w:t>
            </w:r>
          </w:p>
        </w:tc>
      </w:tr>
      <w:tr w:rsidR="007A57F1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TrebuchetMS11pt"/>
              </w:rPr>
              <w:t>1</w:t>
            </w:r>
            <w:r>
              <w:rPr>
                <w:rStyle w:val="2Corbel11pt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 xml:space="preserve">Дети, </w:t>
            </w:r>
            <w:r>
              <w:rPr>
                <w:rStyle w:val="25"/>
              </w:rPr>
              <w:t>находящиеся в приемных семьях, дети- сироты и дети, оставшиеся без попечения родителей, находящиеся под опекой (попечительство), лица из числа детей-сирот и детей, оставшихся без попечения родителей.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Заявление опекунов (попечителей), копия постановления </w:t>
            </w:r>
            <w:r>
              <w:rPr>
                <w:rStyle w:val="25"/>
              </w:rPr>
              <w:t>(распоряжения) об учреждении опеки, попечительства; об определении несовершеннолетнего в приемную семью, справка управления по опеке и попечительству, подтверждающая принадлежность семьи (ребенка) к соответствующей категории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При приеме, ежегодно</w:t>
            </w:r>
          </w:p>
        </w:tc>
      </w:tr>
      <w:tr w:rsidR="007A57F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Многод</w:t>
            </w:r>
            <w:r>
              <w:rPr>
                <w:rStyle w:val="25"/>
              </w:rPr>
              <w:t>етная семья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Заявление родителей (законных представителей). В заявлении указывают сроки льготы на основании удостоверения многодетной семьи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При приеме, ежегодно</w:t>
            </w:r>
          </w:p>
        </w:tc>
      </w:tr>
      <w:tr w:rsidR="007A57F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Малоимущая семья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Заявление родителей (законных представителей), подтверждение льготы </w:t>
            </w:r>
            <w:r>
              <w:rPr>
                <w:rStyle w:val="25"/>
              </w:rPr>
              <w:t>запрашивается ответственным за организацию питания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При приеме, ежегодно, по истечению срока действия</w:t>
            </w:r>
          </w:p>
        </w:tc>
      </w:tr>
      <w:tr w:rsidR="007A57F1">
        <w:tblPrEx>
          <w:tblCellMar>
            <w:top w:w="0" w:type="dxa"/>
            <w:bottom w:w="0" w:type="dxa"/>
          </w:tblCellMar>
        </w:tblPrEx>
        <w:trPr>
          <w:trHeight w:hRule="exact" w:val="220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Обучающиеся с ограниченными возможностями здоровья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Заявление родителей (законных представителей), подтверждение статуса: Заключение территориальной </w:t>
            </w:r>
            <w:r>
              <w:rPr>
                <w:rStyle w:val="25"/>
              </w:rPr>
              <w:t>медико- психолого-педагогической комиссии с указанием категории «ограниченные возможности здоровья»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При приеме, ежегодно, по истечении срока действия</w:t>
            </w:r>
          </w:p>
        </w:tc>
      </w:tr>
      <w:tr w:rsidR="007A57F1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Дети-инвалиды, не относящихся к обучающимся с ограниченными возможностями здоровья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Заявление родителей</w:t>
            </w:r>
            <w:r>
              <w:rPr>
                <w:rStyle w:val="25"/>
              </w:rPr>
              <w:t xml:space="preserve"> (законных представителей), подтверждение статуса - справка Бюро № 14-филиал ФКУ «ГБ МСЭ по ХМАО-Югре» или иные заключения медицинской экспертизы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F1" w:rsidRDefault="006676BD">
            <w:pPr>
              <w:pStyle w:val="20"/>
              <w:framePr w:w="955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При приеме, ежегодно, по истечении срока действия</w:t>
            </w:r>
          </w:p>
        </w:tc>
      </w:tr>
    </w:tbl>
    <w:p w:rsidR="007A57F1" w:rsidRDefault="007A57F1">
      <w:pPr>
        <w:framePr w:w="9551" w:wrap="notBeside" w:vAnchor="text" w:hAnchor="text" w:xAlign="center" w:y="1"/>
        <w:rPr>
          <w:sz w:val="2"/>
          <w:szCs w:val="2"/>
        </w:rPr>
      </w:pPr>
    </w:p>
    <w:p w:rsidR="007A57F1" w:rsidRDefault="006676BD">
      <w:pPr>
        <w:rPr>
          <w:sz w:val="2"/>
          <w:szCs w:val="2"/>
        </w:rPr>
      </w:pPr>
      <w:r>
        <w:br w:type="page"/>
      </w:r>
    </w:p>
    <w:p w:rsidR="007A57F1" w:rsidRDefault="006676BD">
      <w:pPr>
        <w:pStyle w:val="30"/>
        <w:shd w:val="clear" w:color="auto" w:fill="auto"/>
        <w:spacing w:after="259" w:line="240" w:lineRule="exact"/>
        <w:jc w:val="left"/>
      </w:pPr>
      <w:r>
        <w:lastRenderedPageBreak/>
        <w:t>Организация питания обучающихся.</w:t>
      </w:r>
    </w:p>
    <w:p w:rsidR="007A57F1" w:rsidRDefault="006676BD">
      <w:pPr>
        <w:pStyle w:val="20"/>
        <w:shd w:val="clear" w:color="auto" w:fill="auto"/>
        <w:spacing w:line="274" w:lineRule="exact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31470" simplePos="0" relativeHeight="377487106" behindDoc="1" locked="0" layoutInCell="1" allowOverlap="1">
                <wp:simplePos x="0" y="0"/>
                <wp:positionH relativeFrom="margin">
                  <wp:posOffset>1718945</wp:posOffset>
                </wp:positionH>
                <wp:positionV relativeFrom="paragraph">
                  <wp:posOffset>-436245</wp:posOffset>
                </wp:positionV>
                <wp:extent cx="139700" cy="228600"/>
                <wp:effectExtent l="0" t="635" r="4445" b="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F1" w:rsidRDefault="006676BD">
                            <w:pPr>
                              <w:pStyle w:val="4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4Cambria12ptExact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5.35pt;margin-top:-34.35pt;width:11pt;height:18pt;z-index:-125829374;visibility:visible;mso-wrap-style:square;mso-width-percent:0;mso-height-percent:0;mso-wrap-distance-left:5pt;mso-wrap-distance-top:0;mso-wrap-distance-right:2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vfq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" filled="f" stroked="f">
                <v:textbox style="mso-fit-shape-to-text:t" inset="0,0,0,0">
                  <w:txbxContent>
                    <w:p w:rsidR="007A57F1" w:rsidRDefault="006676BD">
                      <w:pPr>
                        <w:pStyle w:val="4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4Cambria12ptExact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3.1.Обучающиеся </w:t>
      </w:r>
      <w:r>
        <w:t>МБОУ «СШ №19» питаются в столовой по классам согласно графику, утвержденному приказом директора.</w:t>
      </w:r>
    </w:p>
    <w:p w:rsidR="007A57F1" w:rsidRDefault="006676BD">
      <w:pPr>
        <w:pStyle w:val="20"/>
        <w:numPr>
          <w:ilvl w:val="0"/>
          <w:numId w:val="2"/>
        </w:numPr>
        <w:shd w:val="clear" w:color="auto" w:fill="auto"/>
        <w:tabs>
          <w:tab w:val="left" w:pos="1404"/>
        </w:tabs>
        <w:spacing w:line="274" w:lineRule="exact"/>
        <w:ind w:firstLine="740"/>
      </w:pPr>
      <w:r>
        <w:t xml:space="preserve">Контроль за посещением столовой и сводным учетом количества отпущенных бесплатных завтраков, обедов обучающимся льготной категории возлагается на организатора </w:t>
      </w:r>
      <w:r>
        <w:t>школьного питания, назначенного приказом директора.</w:t>
      </w:r>
    </w:p>
    <w:p w:rsidR="007A57F1" w:rsidRDefault="006676BD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274" w:lineRule="exact"/>
        <w:ind w:firstLine="740"/>
      </w:pPr>
      <w:r>
        <w:t>Классные руководители, сопровождающие обучающихся в столовую, несут ответственность за отпуск питания школьников, согласно утвержденному приказом директора списку и мониторингу посещаемости.</w:t>
      </w:r>
    </w:p>
    <w:p w:rsidR="007A57F1" w:rsidRDefault="006676B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line="274" w:lineRule="exact"/>
        <w:ind w:firstLine="740"/>
      </w:pPr>
      <w:r>
        <w:t>Классные руко</w:t>
      </w:r>
      <w:r>
        <w:t>водители ведут в электронных табелях ежедневный учет посещения столовой обучающихся, получивших питание.</w:t>
      </w:r>
    </w:p>
    <w:p w:rsidR="007A57F1" w:rsidRDefault="006676B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line="274" w:lineRule="exact"/>
        <w:ind w:firstLine="740"/>
      </w:pPr>
      <w:r>
        <w:t>Классные руководители ежедневно предоставляют заявку на питания по всем категориям обучающихся.</w:t>
      </w:r>
    </w:p>
    <w:p w:rsidR="007A57F1" w:rsidRDefault="006676BD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line="295" w:lineRule="exact"/>
        <w:ind w:firstLine="740"/>
      </w:pPr>
      <w:r>
        <w:t>Проверка пищи на качество осуществляется ежедневно меди</w:t>
      </w:r>
      <w:r>
        <w:t>цинским работником и отмечается в журнале контроля.</w:t>
      </w:r>
    </w:p>
    <w:p w:rsidR="007A57F1" w:rsidRDefault="006676BD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line="292" w:lineRule="exact"/>
        <w:ind w:firstLine="740"/>
      </w:pPr>
      <w:r>
        <w:t>Проверка качества пищи осуществляется ежедневно бракеражной комиссией и отмечается в бракеражном журнале.</w:t>
      </w:r>
    </w:p>
    <w:p w:rsidR="007A57F1" w:rsidRDefault="006676BD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line="281" w:lineRule="exact"/>
        <w:ind w:firstLine="740"/>
      </w:pPr>
      <w:r>
        <w:t xml:space="preserve">Питание обучающихся производится по примерному двухнедельному цикличном меню, утвержденному </w:t>
      </w:r>
      <w:r>
        <w:t>директором ООО «КШП-1» и согласованному с Территориальным отделом управления Федеральной службы по надзору в сфере защиты прав потребителей.</w:t>
      </w:r>
    </w:p>
    <w:sectPr w:rsidR="007A57F1">
      <w:type w:val="continuous"/>
      <w:pgSz w:w="11900" w:h="16840"/>
      <w:pgMar w:top="1134" w:right="873" w:bottom="1299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BD" w:rsidRDefault="006676BD">
      <w:r>
        <w:separator/>
      </w:r>
    </w:p>
  </w:endnote>
  <w:endnote w:type="continuationSeparator" w:id="0">
    <w:p w:rsidR="006676BD" w:rsidRDefault="0066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BD" w:rsidRDefault="006676BD"/>
  </w:footnote>
  <w:footnote w:type="continuationSeparator" w:id="0">
    <w:p w:rsidR="006676BD" w:rsidRDefault="006676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4F1"/>
    <w:multiLevelType w:val="multilevel"/>
    <w:tmpl w:val="1960E5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94338"/>
    <w:multiLevelType w:val="multilevel"/>
    <w:tmpl w:val="1A88427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F1"/>
    <w:rsid w:val="006676BD"/>
    <w:rsid w:val="007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9E918C-755B-4839-900B-3C7D6176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-2pt">
    <w:name w:val="Основной текст (2) + 11;5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-2pt0">
    <w:name w:val="Основной текст (2) + 11;5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Cambria12ptExact">
    <w:name w:val="Основной текст (4) + Cambria;12 pt Exact"/>
    <w:basedOn w:val="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1pt">
    <w:name w:val="Основной текст (2) + Corbel;11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6"/>
      <w:szCs w:val="3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2020-01-13T13:00:00Z</dcterms:created>
  <dcterms:modified xsi:type="dcterms:W3CDTF">2020-01-13T13:00:00Z</dcterms:modified>
</cp:coreProperties>
</file>