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2380" w:right="180" w:hanging="1961"/>
        <w:spacing w:after="0" w:line="243" w:lineRule="auto"/>
        <w:tabs>
          <w:tab w:leader="none" w:pos="6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порядке посещения по выбору обучающегося мероприятий, не предусмотренных учебным планом муниципального бюджетного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200" w:right="1500" w:hanging="245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общеобразовательного учреждения «Средняя школа №19» (МБОУ «СШ №19»)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3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I. Общие положения</w:t>
            </w:r>
          </w:p>
        </w:tc>
      </w:tr>
      <w:tr>
        <w:trPr>
          <w:trHeight w:val="311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1.1.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Положение  разработано в  соответствии с п.22,  23 ст.  34 Федерального закона  от</w:t>
            </w:r>
          </w:p>
        </w:tc>
      </w:tr>
      <w:tr>
        <w:trPr>
          <w:trHeight w:val="2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29.12.2012 № 273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ФЗ «Об образовании в Российской Федерации» (в действующей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редакции), Правилами внутреннего распорядка для обучающихся МБОУ «СШ №19».</w:t>
            </w:r>
          </w:p>
        </w:tc>
      </w:tr>
      <w:tr>
        <w:trPr>
          <w:trHeight w:val="311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1.2.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Настоящий порядок определяет общие правила посещения обучающимися по своему</w:t>
            </w:r>
          </w:p>
        </w:tc>
      </w:tr>
      <w:tr>
        <w:trPr>
          <w:trHeight w:val="273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выбору  мероприятий,  проводимых  в  МБОУ  «СШ  №19»  и  не  предусмотренных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учебным планом, а также права, обязанности и ответственность участников данных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мероприятий.</w:t>
            </w:r>
          </w:p>
        </w:tc>
      </w:tr>
      <w:tr>
        <w:trPr>
          <w:trHeight w:val="318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1.3.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 числу мероприятий, не предусмотренных учебным планом (далее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мероприятия),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относятся:  конкурсы,  олимпиады,  выставки,  смотры,  физкультурные  мероприятия,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спортивные мероприятия, в том числе в официальных спортивных соревнованиях, и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 массовых мероприятиях.</w:t>
            </w:r>
          </w:p>
        </w:tc>
      </w:tr>
      <w:tr>
        <w:trPr>
          <w:trHeight w:val="318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1.4.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 в  соответствии  с  законодательством  Российской  Федерации  в  научно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исследовательской,   научно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технической,   экспериментальной   и   инновационной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деятельности, осуществляемой образовательной организацией.</w:t>
            </w:r>
          </w:p>
        </w:tc>
      </w:tr>
      <w:tr>
        <w:trPr>
          <w:trHeight w:val="318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1.5.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 мероприятии   обязательно   присутствие   классных   руководителей   классов,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принимающихучастиевмероприятии.Классныеруководителинесут</w:t>
            </w:r>
          </w:p>
        </w:tc>
      </w:tr>
      <w:tr>
        <w:trPr>
          <w:trHeight w:val="274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ответственность   за   жизнь   и   здоровье   обучающихся   во   время   проведения</w:t>
            </w:r>
          </w:p>
        </w:tc>
      </w:tr>
      <w:tr>
        <w:trPr>
          <w:trHeight w:val="281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мероприятия.</w:t>
            </w:r>
          </w:p>
        </w:tc>
      </w:tr>
      <w:tr>
        <w:trPr>
          <w:trHeight w:val="310"/>
        </w:trPr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1.6.</w:t>
            </w:r>
          </w:p>
        </w:tc>
        <w:tc>
          <w:tcPr>
            <w:tcW w:w="8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является обязательным для всех участников мероприятия.</w:t>
            </w:r>
          </w:p>
        </w:tc>
      </w:tr>
      <w:tr>
        <w:trPr>
          <w:trHeight w:val="303"/>
        </w:trPr>
        <w:tc>
          <w:tcPr>
            <w:tcW w:w="420" w:type="dxa"/>
            <w:vAlign w:val="bottom"/>
          </w:tcPr>
          <w:p>
            <w:pPr>
              <w:jc w:val="right"/>
              <w:spacing w:after="0" w:line="3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3"/>
              </w:rPr>
              <w:t>1.7.</w:t>
            </w: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  проведения  общешкольного    мероприятия  согласовывается  заместителем</w:t>
            </w:r>
          </w:p>
        </w:tc>
      </w:tr>
      <w:tr>
        <w:trPr>
          <w:trHeight w:val="266"/>
        </w:trPr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00" w:type="dxa"/>
            <w:vAlign w:val="bottom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директора по воспитательной работе, директором МБОУ «СШ №19».</w:t>
            </w:r>
          </w:p>
        </w:tc>
      </w:tr>
    </w:tbl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040" w:hanging="297"/>
        <w:spacing w:after="0"/>
        <w:tabs>
          <w:tab w:leader="none" w:pos="10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Права, обязанности и ответственность посетителей мероприятия</w:t>
      </w:r>
    </w:p>
    <w:p>
      <w:pPr>
        <w:ind w:left="2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Все участники мероприятия имеют право:</w:t>
      </w:r>
    </w:p>
    <w:p>
      <w:pPr>
        <w:ind w:left="440" w:hanging="158"/>
        <w:spacing w:after="0" w:line="228" w:lineRule="auto"/>
        <w:tabs>
          <w:tab w:leader="none" w:pos="4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уважение человеческого достоинства;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540" w:hanging="258"/>
        <w:spacing w:after="0" w:line="227" w:lineRule="auto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защиту от всех форм физического и психического насилия, оскорбления личности;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40" w:hanging="158"/>
        <w:spacing w:after="0" w:line="233" w:lineRule="auto"/>
        <w:tabs>
          <w:tab w:leader="none" w:pos="4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охрану жизни и здоровья во время проведения мероприятий;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left="280" w:right="4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Обучающиеся имеют право использовать плакаты, лозунги, речевки во время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проведения состязательных, в том числе спортивных мероприятий, а также соответствующую атрибутику (флаги, бейсболки, футболки с символикой мероприятия).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80" w:right="20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Ответственные лица имеют право удалять с мероприятия гостей и зрителей,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нарушающих настоящий порядок.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Все участники обязаны:</w:t>
      </w:r>
    </w:p>
    <w:p>
      <w:pPr>
        <w:ind w:left="440" w:hanging="158"/>
        <w:spacing w:after="0" w:line="227" w:lineRule="auto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настоящий порядок проведения мероприятия;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647" w:gutter="0" w:footer="0" w:header="0"/>
        </w:sectPr>
      </w:pPr>
    </w:p>
    <w:bookmarkStart w:id="1" w:name="page2"/>
    <w:bookmarkEnd w:id="1"/>
    <w:p>
      <w:pPr>
        <w:ind w:left="440" w:hanging="158"/>
        <w:spacing w:after="0"/>
        <w:tabs>
          <w:tab w:leader="none" w:pos="4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бережно относиться к помещениям, имуществу и оборудованию Гимназии;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Участники обязаны присутствовать на мероприятии в одежде и обуви,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соответствующей его форме проведения.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Ответственные лица обязаны:</w:t>
      </w:r>
    </w:p>
    <w:p>
      <w:pPr>
        <w:ind w:left="420" w:hanging="138"/>
        <w:spacing w:after="0" w:line="227" w:lineRule="auto"/>
        <w:tabs>
          <w:tab w:leader="none" w:pos="4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 присутствовать на мероприятии;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40" w:hanging="158"/>
        <w:spacing w:after="0" w:line="233" w:lineRule="auto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порядок доступа на мероприятие;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540" w:hanging="258"/>
        <w:spacing w:after="0" w:line="227" w:lineRule="auto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контроль соблюдения участниками и зрителями настоящих правил;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80" w:right="20" w:firstLine="2"/>
        <w:spacing w:after="0" w:line="218" w:lineRule="auto"/>
        <w:tabs>
          <w:tab w:leader="none" w:pos="49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 начала мероприятия, проводить информирование участников о правилах эвакуации из помещения, где проводится мероприятие;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80" w:firstLine="2"/>
        <w:spacing w:after="0" w:line="218" w:lineRule="auto"/>
        <w:tabs>
          <w:tab w:leader="none" w:pos="45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нести ответственность за жизнь и здоровье участников мероприятия во время его проведения;</w:t>
      </w:r>
    </w:p>
    <w:p>
      <w:pPr>
        <w:ind w:left="540" w:hanging="258"/>
        <w:spacing w:after="0" w:line="233" w:lineRule="auto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эвакуацию в случае угрозы и возникновения чрезвычайной ситуации.</w:t>
      </w:r>
    </w:p>
    <w:p>
      <w:pPr>
        <w:ind w:left="2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III. Порядок посещения мероприятий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Вход для участников в помещение, в котором проводится мероприятие, открывается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 10 минут до его начала.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Состав обучающихся, программа мероприятия, время его начала и окончания, 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также особые требования к проведению мероприятия должны быть заранее доведены заместителем директора по воспитательной работе, педагогом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организатором до сведения обучающихся, классных руководителей (в устной или письменной форме).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Начало мероприятия допускается после окончания учебных занятий (но не ранее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чем, через 20 минут после окончания последних уроков у участников), должно оканчиваться не позднее 20.00 часов.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Приход и уход с мероприятия осуществляется организованно.</w:t>
      </w:r>
    </w:p>
    <w:p>
      <w:pPr>
        <w:ind w:left="280"/>
        <w:spacing w:after="0" w:line="233" w:lineRule="auto"/>
        <w:tabs>
          <w:tab w:leader="none" w:pos="2320" w:val="left"/>
          <w:tab w:leader="none" w:pos="2740" w:val="left"/>
          <w:tab w:leader="none" w:pos="4360" w:val="left"/>
          <w:tab w:leader="none" w:pos="5000" w:val="left"/>
          <w:tab w:leader="none" w:pos="5420" w:val="left"/>
          <w:tab w:leader="none" w:pos="7020" w:val="left"/>
          <w:tab w:leader="none" w:pos="7340" w:val="left"/>
          <w:tab w:leader="none" w:pos="8200" w:val="left"/>
          <w:tab w:leader="none" w:pos="8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3.5.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Присутствие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  <w:tab/>
        <w:t>мероприятиях</w:t>
        <w:tab/>
        <w:t>лиц,</w:t>
        <w:tab/>
        <w:t>не</w:t>
        <w:tab/>
        <w:t>обучающихся</w:t>
        <w:tab/>
        <w:t>в</w:t>
        <w:tab/>
        <w:t>МБОУ</w:t>
        <w:tab/>
        <w:t>«СШ</w:t>
        <w:tab/>
        <w:t>№19»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допускается только с разрешения директора образовательной организации или заместителя директора по воспитательной работе.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Запрещается приходить на мероприятие в нетрезвом виде и распивать спиртные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напитки, употреблять и распространять наркотические вещества на территории образовательной организации, приносить предметы, причиняющие вред здоровью и жизни окружающих.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время проведения мероприятия все участники должны соблюдать правила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техники безопасности.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Обучающимся запрещается своими действиями нарушать порядок проведения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мероприятия или способствовать его срыву.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Администрация МБОУ «СШ №19» имеет право устанавливать возрастные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ограничения на посещение мероприятия.</w:t>
      </w:r>
    </w:p>
    <w:sectPr>
      <w:pgSz w:w="11900" w:h="16841" w:orient="portrait"/>
      <w:cols w:equalWidth="0" w:num="1">
        <w:col w:w="9600"/>
      </w:cols>
      <w:pgMar w:left="1440" w:top="1122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upperLetter"/>
      <w:start w:val="35"/>
    </w:lvl>
  </w:abstractNum>
  <w:abstractNum w:abstractNumId="2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2020-09-12T15:58:38Z</dcterms:created>
  <dcterms:modified xsi:type="dcterms:W3CDTF">2020-09-12T15:58:38Z</dcterms:modified>
</cp:coreProperties>
</file>